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D72" w:rsidRPr="001A44F4" w:rsidRDefault="00DA3D72" w:rsidP="00DB0645">
      <w:pPr>
        <w:jc w:val="center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/>
          <w:b/>
          <w:bCs/>
          <w:sz w:val="32"/>
          <w:szCs w:val="32"/>
        </w:rPr>
        <w:t>20</w:t>
      </w:r>
      <w:r w:rsidR="003D2F8E">
        <w:rPr>
          <w:rFonts w:ascii="仿宋" w:eastAsia="仿宋" w:hAnsi="仿宋" w:cs="仿宋" w:hint="eastAsia"/>
          <w:b/>
          <w:bCs/>
          <w:sz w:val="32"/>
          <w:szCs w:val="32"/>
        </w:rPr>
        <w:t>20</w:t>
      </w:r>
      <w:r w:rsidRPr="001A44F4">
        <w:rPr>
          <w:rFonts w:ascii="仿宋" w:eastAsia="仿宋" w:hAnsi="仿宋" w:cs="仿宋" w:hint="eastAsia"/>
          <w:b/>
          <w:bCs/>
          <w:sz w:val="32"/>
          <w:szCs w:val="32"/>
        </w:rPr>
        <w:t>“</w:t>
      </w:r>
      <w:r w:rsidRPr="001A44F4">
        <w:rPr>
          <w:rFonts w:ascii="仿宋" w:eastAsia="仿宋" w:hAnsi="仿宋" w:cs="仿宋" w:hint="eastAsia"/>
          <w:sz w:val="32"/>
          <w:szCs w:val="32"/>
        </w:rPr>
        <w:t>岭南</w:t>
      </w:r>
      <w:r w:rsidRPr="001A44F4">
        <w:rPr>
          <w:rFonts w:ascii="仿宋" w:eastAsia="仿宋" w:hAnsi="仿宋" w:cs="仿宋" w:hint="eastAsia"/>
          <w:b/>
          <w:bCs/>
          <w:sz w:val="32"/>
          <w:szCs w:val="32"/>
        </w:rPr>
        <w:t>工匠”评选活动推广方案</w:t>
      </w:r>
    </w:p>
    <w:p w:rsidR="00DA3D72" w:rsidRDefault="00DA3D72" w:rsidP="003D2F8E">
      <w:pPr>
        <w:ind w:firstLineChars="900" w:firstLine="2520"/>
        <w:rPr>
          <w:rFonts w:ascii="仿宋" w:eastAsia="仿宋" w:hAnsi="仿宋" w:cs="仿宋"/>
          <w:sz w:val="28"/>
          <w:szCs w:val="28"/>
        </w:rPr>
      </w:pPr>
    </w:p>
    <w:p w:rsidR="00DA3D72" w:rsidRDefault="003D2F8E" w:rsidP="003D2F8E">
      <w:pPr>
        <w:numPr>
          <w:ilvl w:val="0"/>
          <w:numId w:val="1"/>
        </w:numPr>
        <w:ind w:firstLineChars="192" w:firstLine="538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本次评选，全省装饰</w:t>
      </w:r>
      <w:r w:rsidR="00DA3D72">
        <w:rPr>
          <w:rFonts w:ascii="仿宋" w:eastAsia="仿宋" w:hAnsi="仿宋" w:cs="仿宋" w:hint="eastAsia"/>
          <w:sz w:val="28"/>
          <w:szCs w:val="28"/>
        </w:rPr>
        <w:t>行业总计评选出获得</w:t>
      </w:r>
      <w:r>
        <w:rPr>
          <w:rFonts w:ascii="仿宋" w:eastAsia="仿宋" w:hAnsi="仿宋" w:cs="仿宋" w:hint="eastAsia"/>
          <w:sz w:val="28"/>
          <w:szCs w:val="28"/>
        </w:rPr>
        <w:t>“岭南工匠”称号的室内设计师、施工管理人员、产品设计师和工程师不超过</w:t>
      </w:r>
      <w:r w:rsidR="00DA3D72">
        <w:rPr>
          <w:rFonts w:ascii="仿宋" w:eastAsia="仿宋" w:hAnsi="仿宋" w:cs="仿宋"/>
          <w:sz w:val="28"/>
          <w:szCs w:val="28"/>
        </w:rPr>
        <w:t>10</w:t>
      </w:r>
      <w:r w:rsidR="00DA3D72">
        <w:rPr>
          <w:rFonts w:ascii="仿宋" w:eastAsia="仿宋" w:hAnsi="仿宋" w:cs="仿宋" w:hint="eastAsia"/>
          <w:sz w:val="28"/>
          <w:szCs w:val="28"/>
        </w:rPr>
        <w:t>名。</w:t>
      </w:r>
    </w:p>
    <w:p w:rsidR="00DA3D72" w:rsidRDefault="00DA3D72" w:rsidP="003D2F8E">
      <w:pPr>
        <w:numPr>
          <w:ilvl w:val="0"/>
          <w:numId w:val="1"/>
        </w:numPr>
        <w:ind w:firstLineChars="192" w:firstLine="538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评审团由广东省装饰行业协会、广东省装饰行业工会联合会及广东省工业工会、广东省总工会专家组成。</w:t>
      </w:r>
    </w:p>
    <w:p w:rsidR="00DA3D72" w:rsidRDefault="00DA3D72" w:rsidP="003D2F8E">
      <w:pPr>
        <w:numPr>
          <w:ilvl w:val="0"/>
          <w:numId w:val="1"/>
        </w:numPr>
        <w:ind w:firstLineChars="192" w:firstLine="538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符合基本条件，但未能获得“岭南工匠”称号的参评人员，</w:t>
      </w:r>
      <w:r w:rsidRPr="001A44F4">
        <w:rPr>
          <w:rFonts w:ascii="仿宋" w:eastAsia="仿宋" w:hAnsi="仿宋" w:cs="仿宋" w:hint="eastAsia"/>
          <w:sz w:val="28"/>
          <w:szCs w:val="28"/>
        </w:rPr>
        <w:t>可本着自愿的原则</w:t>
      </w:r>
      <w:r>
        <w:rPr>
          <w:rFonts w:ascii="仿宋" w:eastAsia="仿宋" w:hAnsi="仿宋" w:cs="仿宋" w:hint="eastAsia"/>
          <w:sz w:val="28"/>
          <w:szCs w:val="28"/>
        </w:rPr>
        <w:t>，获得“广东省功勋设计师”荣誉，进行相应表彰。</w:t>
      </w:r>
    </w:p>
    <w:p w:rsidR="00DA3D72" w:rsidRDefault="00DA3D72" w:rsidP="003D2F8E">
      <w:pPr>
        <w:numPr>
          <w:ilvl w:val="0"/>
          <w:numId w:val="1"/>
        </w:numPr>
        <w:ind w:firstLineChars="192" w:firstLine="538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获得本次评选活动“岭南工匠”称号的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获奖人员，将推荐参加次年由省总工会开展的“南粤工匠”的推介。</w:t>
      </w:r>
    </w:p>
    <w:p w:rsidR="00DA3D72" w:rsidRDefault="00DA3D72" w:rsidP="003D2F8E">
      <w:pPr>
        <w:numPr>
          <w:ilvl w:val="0"/>
          <w:numId w:val="1"/>
        </w:numPr>
        <w:ind w:firstLineChars="192" w:firstLine="538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活动推广：</w:t>
      </w:r>
    </w:p>
    <w:p w:rsidR="00DA3D72" w:rsidRDefault="00DA3D72" w:rsidP="003D2F8E">
      <w:pPr>
        <w:numPr>
          <w:ilvl w:val="0"/>
          <w:numId w:val="2"/>
        </w:numPr>
        <w:ind w:firstLineChars="192" w:firstLine="538"/>
        <w:rPr>
          <w:rFonts w:ascii="仿宋" w:eastAsia="仿宋" w:hAnsi="仿宋" w:cs="仿宋" w:hint="eastAsia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受邀出席颁奖典礼并获颁荣誉证书、奖牌</w:t>
      </w:r>
      <w:r w:rsidRPr="001A44F4">
        <w:rPr>
          <w:rFonts w:ascii="仿宋" w:eastAsia="仿宋" w:hAnsi="仿宋" w:cs="仿宋" w:hint="eastAsia"/>
          <w:color w:val="000000"/>
          <w:sz w:val="28"/>
          <w:szCs w:val="28"/>
        </w:rPr>
        <w:t>（由省装饰行业协会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、省</w:t>
      </w:r>
      <w:r w:rsidRPr="001A44F4">
        <w:rPr>
          <w:rFonts w:ascii="仿宋" w:eastAsia="仿宋" w:hAnsi="仿宋" w:cs="仿宋" w:hint="eastAsia"/>
          <w:color w:val="000000"/>
          <w:sz w:val="28"/>
          <w:szCs w:val="28"/>
        </w:rPr>
        <w:t>工业工会共同盖章）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；</w:t>
      </w:r>
    </w:p>
    <w:p w:rsidR="00DA3D72" w:rsidRDefault="00DA3D72">
      <w:pPr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 xml:space="preserve">　</w:t>
      </w:r>
      <w:r w:rsidR="003D2F8E">
        <w:rPr>
          <w:rFonts w:ascii="仿宋" w:eastAsia="仿宋" w:hAnsi="仿宋" w:cs="仿宋" w:hint="eastAsia"/>
          <w:color w:val="000000"/>
          <w:sz w:val="28"/>
          <w:szCs w:val="28"/>
        </w:rPr>
        <w:t xml:space="preserve"> 2、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获评</w:t>
      </w:r>
      <w:r>
        <w:rPr>
          <w:rFonts w:ascii="仿宋" w:eastAsia="仿宋" w:hAnsi="仿宋" w:cs="仿宋" w:hint="eastAsia"/>
          <w:sz w:val="28"/>
          <w:szCs w:val="28"/>
        </w:rPr>
        <w:t>“岭南工匠”，</w:t>
      </w:r>
      <w:r w:rsidR="003D2F8E">
        <w:rPr>
          <w:rFonts w:ascii="仿宋" w:eastAsia="仿宋" w:hAnsi="仿宋" w:cs="仿宋" w:hint="eastAsia"/>
          <w:sz w:val="28"/>
          <w:szCs w:val="28"/>
        </w:rPr>
        <w:t>协会将通过</w:t>
      </w:r>
      <w:r w:rsidRPr="00B00FFE">
        <w:rPr>
          <w:rFonts w:ascii="仿宋" w:eastAsia="仿宋" w:hAnsi="仿宋" w:cs="仿宋" w:hint="eastAsia"/>
          <w:color w:val="000000"/>
          <w:sz w:val="28"/>
          <w:szCs w:val="28"/>
        </w:rPr>
        <w:t>南方都市报、深圳特区报、饰界网、新浪家居、腾讯家居、网易家居、中国财经网、中国财富网、今日头条、太平洋家居、搜狐焦点家居、中国建筑新闻网等</w:t>
      </w:r>
      <w:r w:rsidRPr="00B00FFE">
        <w:rPr>
          <w:rFonts w:ascii="仿宋" w:eastAsia="仿宋" w:hAnsi="仿宋" w:cs="仿宋"/>
          <w:color w:val="000000"/>
          <w:sz w:val="28"/>
          <w:szCs w:val="28"/>
        </w:rPr>
        <w:t>20</w:t>
      </w:r>
      <w:r w:rsidR="003D2F8E">
        <w:rPr>
          <w:rFonts w:ascii="仿宋" w:eastAsia="仿宋" w:hAnsi="仿宋" w:cs="仿宋" w:hint="eastAsia"/>
          <w:color w:val="000000"/>
          <w:sz w:val="28"/>
          <w:szCs w:val="28"/>
        </w:rPr>
        <w:t>家媒体进行</w:t>
      </w:r>
      <w:r w:rsidRPr="00B00FFE">
        <w:rPr>
          <w:rFonts w:ascii="仿宋" w:eastAsia="仿宋" w:hAnsi="仿宋" w:cs="仿宋" w:hint="eastAsia"/>
          <w:color w:val="000000"/>
          <w:sz w:val="28"/>
          <w:szCs w:val="28"/>
        </w:rPr>
        <w:t>新闻</w:t>
      </w:r>
      <w:r w:rsidRPr="001A44F4">
        <w:rPr>
          <w:rFonts w:ascii="仿宋" w:eastAsia="仿宋" w:hAnsi="仿宋" w:cs="仿宋" w:hint="eastAsia"/>
          <w:color w:val="000000"/>
          <w:sz w:val="28"/>
          <w:szCs w:val="28"/>
        </w:rPr>
        <w:t>报道；</w:t>
      </w:r>
      <w:r w:rsidR="003D2F8E">
        <w:rPr>
          <w:rFonts w:ascii="仿宋" w:eastAsia="仿宋" w:hAnsi="仿宋" w:cs="仿宋" w:hint="eastAsia"/>
          <w:color w:val="000000"/>
          <w:sz w:val="28"/>
          <w:szCs w:val="28"/>
        </w:rPr>
        <w:t>需要个人专访报道的，协会可邀请专业记者</w:t>
      </w:r>
      <w:r w:rsidRPr="00B00FFE">
        <w:rPr>
          <w:rFonts w:ascii="仿宋" w:eastAsia="仿宋" w:hAnsi="仿宋" w:cs="仿宋" w:hint="eastAsia"/>
          <w:color w:val="000000"/>
          <w:sz w:val="28"/>
          <w:szCs w:val="28"/>
        </w:rPr>
        <w:t>采</w:t>
      </w:r>
      <w:bookmarkStart w:id="0" w:name="_GoBack"/>
      <w:bookmarkEnd w:id="0"/>
      <w:r w:rsidRPr="00B00FFE">
        <w:rPr>
          <w:rFonts w:ascii="仿宋" w:eastAsia="仿宋" w:hAnsi="仿宋" w:cs="仿宋" w:hint="eastAsia"/>
          <w:color w:val="000000"/>
          <w:sz w:val="28"/>
          <w:szCs w:val="28"/>
        </w:rPr>
        <w:t>写个人专访</w:t>
      </w:r>
      <w:r w:rsidRPr="00B00FFE">
        <w:rPr>
          <w:rFonts w:ascii="仿宋" w:eastAsia="仿宋" w:hAnsi="仿宋" w:cs="仿宋"/>
          <w:color w:val="000000"/>
          <w:sz w:val="28"/>
          <w:szCs w:val="28"/>
        </w:rPr>
        <w:t>1</w:t>
      </w:r>
      <w:r w:rsidRPr="00B00FFE">
        <w:rPr>
          <w:rFonts w:ascii="仿宋" w:eastAsia="仿宋" w:hAnsi="仿宋" w:cs="仿宋" w:hint="eastAsia"/>
          <w:color w:val="000000"/>
          <w:sz w:val="28"/>
          <w:szCs w:val="28"/>
        </w:rPr>
        <w:t>篇，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刊登于新浪家居、腾讯家居、网易家居、搜狐焦点家居、中国建筑新闻网、广东省装饰行业协会官网等不少于</w:t>
      </w:r>
      <w:r>
        <w:rPr>
          <w:rFonts w:ascii="仿宋" w:eastAsia="仿宋" w:hAnsi="仿宋" w:cs="仿宋"/>
          <w:color w:val="000000"/>
          <w:sz w:val="28"/>
          <w:szCs w:val="28"/>
        </w:rPr>
        <w:t>10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家媒体。</w:t>
      </w:r>
    </w:p>
    <w:p w:rsidR="00DA3D72" w:rsidRDefault="003D2F8E" w:rsidP="003D2F8E">
      <w:pPr>
        <w:ind w:firstLineChars="192" w:firstLine="538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3</w:t>
      </w:r>
      <w:r w:rsidR="00DA3D72">
        <w:rPr>
          <w:rFonts w:ascii="仿宋" w:eastAsia="仿宋" w:hAnsi="仿宋" w:cs="仿宋" w:hint="eastAsia"/>
          <w:color w:val="000000"/>
          <w:sz w:val="28"/>
          <w:szCs w:val="28"/>
        </w:rPr>
        <w:t>、</w:t>
      </w:r>
      <w:r>
        <w:rPr>
          <w:rFonts w:ascii="仿宋" w:eastAsia="仿宋" w:hAnsi="仿宋" w:cs="仿宋" w:hint="eastAsia"/>
          <w:sz w:val="28"/>
          <w:szCs w:val="28"/>
        </w:rPr>
        <w:t>获评“广东省功勋设计师”，协会将通过</w:t>
      </w:r>
      <w:r w:rsidRPr="00B00FFE">
        <w:rPr>
          <w:rFonts w:ascii="仿宋" w:eastAsia="仿宋" w:hAnsi="仿宋" w:cs="仿宋" w:hint="eastAsia"/>
          <w:color w:val="000000"/>
          <w:sz w:val="28"/>
          <w:szCs w:val="28"/>
        </w:rPr>
        <w:t>南方都市报、深圳特区报、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饰界网、新浪家居、腾讯家居、网易家居、中国财经网、中国财富网、今日头条、太平洋家居、搜狐焦点家居、中国建筑新闻网等</w:t>
      </w:r>
      <w:r>
        <w:rPr>
          <w:rFonts w:ascii="仿宋" w:eastAsia="仿宋" w:hAnsi="仿宋" w:cs="仿宋"/>
          <w:color w:val="000000"/>
          <w:sz w:val="28"/>
          <w:szCs w:val="28"/>
        </w:rPr>
        <w:lastRenderedPageBreak/>
        <w:t>20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家媒体进行新闻报道；</w:t>
      </w:r>
      <w:r>
        <w:rPr>
          <w:rFonts w:ascii="仿宋" w:eastAsia="仿宋" w:hAnsi="仿宋" w:cs="仿宋"/>
          <w:color w:val="000000"/>
          <w:sz w:val="28"/>
          <w:szCs w:val="28"/>
        </w:rPr>
        <w:t xml:space="preserve"> </w:t>
      </w:r>
    </w:p>
    <w:p w:rsidR="00DA3D72" w:rsidRDefault="003D2F8E" w:rsidP="003D2F8E">
      <w:pPr>
        <w:ind w:firstLineChars="192" w:firstLine="538"/>
        <w:rPr>
          <w:rFonts w:ascii="仿宋" w:eastAsia="仿宋" w:hAnsi="仿宋" w:cs="仿宋" w:hint="eastAsia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4</w:t>
      </w:r>
      <w:r w:rsidR="00DA3D72" w:rsidRPr="001A44F4">
        <w:rPr>
          <w:rFonts w:ascii="仿宋" w:eastAsia="仿宋" w:hAnsi="仿宋" w:cs="仿宋" w:hint="eastAsia"/>
          <w:color w:val="000000"/>
          <w:sz w:val="28"/>
          <w:szCs w:val="28"/>
        </w:rPr>
        <w:t>、</w:t>
      </w:r>
      <w:r w:rsidRPr="001A44F4">
        <w:rPr>
          <w:rFonts w:ascii="仿宋" w:eastAsia="仿宋" w:hAnsi="仿宋" w:cs="仿宋" w:hint="eastAsia"/>
          <w:color w:val="000000"/>
          <w:sz w:val="28"/>
          <w:szCs w:val="28"/>
        </w:rPr>
        <w:t>获评“岭南工匠”“功勋设计师”，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个人简介</w:t>
      </w:r>
      <w:r w:rsidRPr="001A44F4">
        <w:rPr>
          <w:rFonts w:ascii="仿宋" w:eastAsia="仿宋" w:hAnsi="仿宋" w:cs="仿宋" w:hint="eastAsia"/>
          <w:color w:val="000000"/>
          <w:sz w:val="28"/>
          <w:szCs w:val="28"/>
        </w:rPr>
        <w:t>将在颁奖典礼现场展出，同时，协会也将在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其他活动中</w:t>
      </w:r>
      <w:r w:rsidRPr="001A44F4">
        <w:rPr>
          <w:rFonts w:ascii="仿宋" w:eastAsia="仿宋" w:hAnsi="仿宋" w:cs="仿宋" w:hint="eastAsia"/>
          <w:color w:val="000000"/>
          <w:sz w:val="28"/>
          <w:szCs w:val="28"/>
        </w:rPr>
        <w:t>向社会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进行公开</w:t>
      </w:r>
      <w:r w:rsidRPr="001A44F4">
        <w:rPr>
          <w:rFonts w:ascii="仿宋" w:eastAsia="仿宋" w:hAnsi="仿宋" w:cs="仿宋" w:hint="eastAsia"/>
          <w:color w:val="000000"/>
          <w:sz w:val="28"/>
          <w:szCs w:val="28"/>
        </w:rPr>
        <w:t>推介。</w:t>
      </w:r>
    </w:p>
    <w:p w:rsidR="003D2F8E" w:rsidRPr="001A44F4" w:rsidRDefault="003D2F8E" w:rsidP="003D2F8E">
      <w:pPr>
        <w:ind w:firstLineChars="192" w:firstLine="538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5、</w:t>
      </w:r>
      <w:r w:rsidRPr="001A44F4">
        <w:rPr>
          <w:rFonts w:ascii="仿宋" w:eastAsia="仿宋" w:hAnsi="仿宋" w:cs="仿宋" w:hint="eastAsia"/>
          <w:color w:val="000000"/>
          <w:sz w:val="28"/>
          <w:szCs w:val="28"/>
        </w:rPr>
        <w:t>获评“岭南工匠”“功勋设计师”可成为协会专家，协会将通过各种活动或论坛、在社会、企业和院校中进行推广。</w:t>
      </w:r>
    </w:p>
    <w:p w:rsidR="00DA3D72" w:rsidRDefault="00DA3D72" w:rsidP="003D2F8E">
      <w:pPr>
        <w:numPr>
          <w:ilvl w:val="0"/>
          <w:numId w:val="3"/>
        </w:numPr>
        <w:ind w:firstLineChars="192" w:firstLine="538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评审及宣传推广费用</w:t>
      </w:r>
    </w:p>
    <w:p w:rsidR="00DA3D72" w:rsidRDefault="00DA3D72" w:rsidP="003D2F8E">
      <w:pPr>
        <w:numPr>
          <w:ilvl w:val="0"/>
          <w:numId w:val="4"/>
        </w:numPr>
        <w:ind w:firstLineChars="192" w:firstLine="538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广东省功勋设计师：</w:t>
      </w:r>
      <w:r>
        <w:rPr>
          <w:rFonts w:ascii="仿宋" w:eastAsia="仿宋" w:hAnsi="仿宋" w:cs="仿宋"/>
          <w:color w:val="000000"/>
          <w:sz w:val="28"/>
          <w:szCs w:val="28"/>
        </w:rPr>
        <w:t>6800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元</w:t>
      </w:r>
      <w:r>
        <w:rPr>
          <w:rFonts w:ascii="仿宋" w:eastAsia="仿宋" w:hAnsi="仿宋" w:cs="仿宋"/>
          <w:color w:val="000000"/>
          <w:sz w:val="28"/>
          <w:szCs w:val="28"/>
        </w:rPr>
        <w:t>/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位</w:t>
      </w:r>
    </w:p>
    <w:p w:rsidR="00DA3D72" w:rsidRDefault="00DA3D72" w:rsidP="003D2F8E">
      <w:pPr>
        <w:numPr>
          <w:ilvl w:val="0"/>
          <w:numId w:val="4"/>
        </w:numPr>
        <w:ind w:firstLineChars="192" w:firstLine="538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广东省岭南工匠：</w:t>
      </w:r>
      <w:r>
        <w:rPr>
          <w:rFonts w:ascii="仿宋" w:eastAsia="仿宋" w:hAnsi="仿宋" w:cs="仿宋"/>
          <w:color w:val="000000"/>
          <w:sz w:val="28"/>
          <w:szCs w:val="28"/>
        </w:rPr>
        <w:t>12000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元</w:t>
      </w:r>
      <w:r>
        <w:rPr>
          <w:rFonts w:ascii="仿宋" w:eastAsia="仿宋" w:hAnsi="仿宋" w:cs="仿宋"/>
          <w:color w:val="000000"/>
          <w:sz w:val="28"/>
          <w:szCs w:val="28"/>
        </w:rPr>
        <w:t>/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位</w:t>
      </w:r>
      <w:r>
        <w:rPr>
          <w:rFonts w:ascii="仿宋" w:eastAsia="仿宋" w:hAnsi="仿宋" w:cs="仿宋"/>
          <w:color w:val="000000"/>
          <w:sz w:val="28"/>
          <w:szCs w:val="28"/>
        </w:rPr>
        <w:t>(</w:t>
      </w:r>
      <w:r w:rsidR="003D2F8E">
        <w:rPr>
          <w:rFonts w:ascii="仿宋" w:eastAsia="仿宋" w:hAnsi="仿宋" w:cs="仿宋" w:hint="eastAsia"/>
          <w:color w:val="000000"/>
          <w:sz w:val="28"/>
          <w:szCs w:val="28"/>
        </w:rPr>
        <w:t>包括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记者专访费和</w:t>
      </w:r>
      <w:r>
        <w:rPr>
          <w:rFonts w:ascii="仿宋" w:eastAsia="仿宋" w:hAnsi="仿宋" w:cs="仿宋"/>
          <w:color w:val="000000"/>
          <w:sz w:val="28"/>
          <w:szCs w:val="28"/>
        </w:rPr>
        <w:t>10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家媒体的报道费用，如果不需要，费用为</w:t>
      </w:r>
      <w:r>
        <w:rPr>
          <w:rFonts w:ascii="仿宋" w:eastAsia="仿宋" w:hAnsi="仿宋" w:cs="仿宋"/>
          <w:color w:val="000000"/>
          <w:sz w:val="28"/>
          <w:szCs w:val="28"/>
        </w:rPr>
        <w:t>6000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元。</w:t>
      </w:r>
      <w:r>
        <w:rPr>
          <w:rFonts w:ascii="仿宋" w:eastAsia="仿宋" w:hAnsi="仿宋" w:cs="仿宋"/>
          <w:color w:val="000000"/>
          <w:sz w:val="28"/>
          <w:szCs w:val="28"/>
        </w:rPr>
        <w:t>)</w:t>
      </w:r>
    </w:p>
    <w:p w:rsidR="00DA3D72" w:rsidRDefault="00DA3D72" w:rsidP="003D2F8E">
      <w:pPr>
        <w:numPr>
          <w:ilvl w:val="0"/>
          <w:numId w:val="4"/>
        </w:numPr>
        <w:ind w:firstLineChars="192" w:firstLine="538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参评不收报名费，</w:t>
      </w:r>
      <w:r w:rsidR="003D2F8E">
        <w:rPr>
          <w:rFonts w:ascii="仿宋" w:eastAsia="仿宋" w:hAnsi="仿宋" w:cs="仿宋" w:hint="eastAsia"/>
          <w:color w:val="000000"/>
          <w:sz w:val="28"/>
          <w:szCs w:val="28"/>
        </w:rPr>
        <w:t>经专家评审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入选后缴纳宣传推广费。</w:t>
      </w:r>
    </w:p>
    <w:p w:rsidR="00DA3D72" w:rsidRDefault="00DA3D72" w:rsidP="003D2F8E">
      <w:pPr>
        <w:ind w:firstLineChars="192" w:firstLine="538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七、银行账户：</w:t>
      </w:r>
    </w:p>
    <w:p w:rsidR="00DA3D72" w:rsidRPr="00335BF0" w:rsidRDefault="00DA3D72" w:rsidP="003D2F8E">
      <w:pPr>
        <w:snapToGrid w:val="0"/>
        <w:spacing w:line="500" w:lineRule="atLeast"/>
        <w:ind w:firstLineChars="200" w:firstLine="560"/>
        <w:rPr>
          <w:rFonts w:ascii="楷体" w:eastAsia="楷体" w:hAnsi="楷体"/>
          <w:bCs/>
          <w:sz w:val="28"/>
          <w:szCs w:val="28"/>
        </w:rPr>
      </w:pPr>
      <w:r w:rsidRPr="00335BF0">
        <w:rPr>
          <w:rFonts w:ascii="楷体" w:eastAsia="楷体" w:hAnsi="楷体" w:hint="eastAsia"/>
          <w:bCs/>
          <w:sz w:val="28"/>
          <w:szCs w:val="28"/>
        </w:rPr>
        <w:t>户</w:t>
      </w:r>
      <w:r w:rsidRPr="00335BF0">
        <w:rPr>
          <w:rFonts w:ascii="楷体" w:eastAsia="楷体" w:hAnsi="楷体"/>
          <w:bCs/>
          <w:sz w:val="28"/>
          <w:szCs w:val="28"/>
        </w:rPr>
        <w:t xml:space="preserve">    </w:t>
      </w:r>
      <w:r w:rsidRPr="00335BF0">
        <w:rPr>
          <w:rFonts w:ascii="楷体" w:eastAsia="楷体" w:hAnsi="楷体" w:hint="eastAsia"/>
          <w:bCs/>
          <w:sz w:val="28"/>
          <w:szCs w:val="28"/>
        </w:rPr>
        <w:t>名：广东省装饰行业协会</w:t>
      </w:r>
    </w:p>
    <w:p w:rsidR="00DA3D72" w:rsidRPr="00335BF0" w:rsidRDefault="00DA3D72" w:rsidP="003D2F8E">
      <w:pPr>
        <w:snapToGrid w:val="0"/>
        <w:spacing w:line="500" w:lineRule="atLeast"/>
        <w:ind w:firstLineChars="200" w:firstLine="560"/>
        <w:rPr>
          <w:rFonts w:ascii="楷体" w:eastAsia="楷体" w:hAnsi="楷体"/>
          <w:bCs/>
          <w:sz w:val="28"/>
          <w:szCs w:val="28"/>
        </w:rPr>
      </w:pPr>
      <w:r w:rsidRPr="00335BF0">
        <w:rPr>
          <w:rFonts w:ascii="楷体" w:eastAsia="楷体" w:hAnsi="楷体" w:hint="eastAsia"/>
          <w:bCs/>
          <w:sz w:val="28"/>
          <w:szCs w:val="28"/>
        </w:rPr>
        <w:t>开户银行：中国农业银行广州中</w:t>
      </w:r>
      <w:r>
        <w:rPr>
          <w:rFonts w:ascii="楷体" w:eastAsia="楷体" w:hAnsi="楷体" w:hint="eastAsia"/>
          <w:bCs/>
          <w:sz w:val="28"/>
          <w:szCs w:val="28"/>
        </w:rPr>
        <w:t>山二路</w:t>
      </w:r>
      <w:r w:rsidRPr="00335BF0">
        <w:rPr>
          <w:rFonts w:ascii="楷体" w:eastAsia="楷体" w:hAnsi="楷体" w:hint="eastAsia"/>
          <w:bCs/>
          <w:sz w:val="28"/>
          <w:szCs w:val="28"/>
        </w:rPr>
        <w:t>支行</w:t>
      </w:r>
    </w:p>
    <w:p w:rsidR="00DA3D72" w:rsidRDefault="00DA3D72" w:rsidP="003D2F8E">
      <w:pPr>
        <w:snapToGrid w:val="0"/>
        <w:spacing w:line="500" w:lineRule="atLeast"/>
        <w:ind w:firstLineChars="192" w:firstLine="538"/>
        <w:rPr>
          <w:rFonts w:ascii="宋体" w:hAnsi="宋体"/>
          <w:bCs/>
          <w:sz w:val="28"/>
          <w:szCs w:val="28"/>
        </w:rPr>
      </w:pPr>
      <w:r w:rsidRPr="00335BF0">
        <w:rPr>
          <w:rFonts w:ascii="楷体" w:eastAsia="楷体" w:hAnsi="楷体" w:hint="eastAsia"/>
          <w:bCs/>
          <w:sz w:val="28"/>
          <w:szCs w:val="28"/>
        </w:rPr>
        <w:t>账</w:t>
      </w:r>
      <w:r w:rsidRPr="00335BF0">
        <w:rPr>
          <w:rFonts w:ascii="楷体" w:eastAsia="楷体" w:hAnsi="楷体"/>
          <w:bCs/>
          <w:sz w:val="28"/>
          <w:szCs w:val="28"/>
        </w:rPr>
        <w:t xml:space="preserve">    </w:t>
      </w:r>
      <w:r w:rsidRPr="00335BF0">
        <w:rPr>
          <w:rFonts w:ascii="楷体" w:eastAsia="楷体" w:hAnsi="楷体" w:hint="eastAsia"/>
          <w:bCs/>
          <w:sz w:val="28"/>
          <w:szCs w:val="28"/>
        </w:rPr>
        <w:t>号：</w:t>
      </w:r>
      <w:r>
        <w:rPr>
          <w:rFonts w:ascii="楷体" w:eastAsia="楷体" w:hAnsi="楷体"/>
          <w:bCs/>
          <w:sz w:val="28"/>
          <w:szCs w:val="28"/>
        </w:rPr>
        <w:t>44</w:t>
      </w:r>
      <w:r w:rsidRPr="00335BF0">
        <w:rPr>
          <w:rFonts w:ascii="楷体" w:eastAsia="楷体" w:hAnsi="楷体"/>
          <w:bCs/>
          <w:sz w:val="28"/>
          <w:szCs w:val="28"/>
        </w:rPr>
        <w:t xml:space="preserve">031901040002711 </w:t>
      </w:r>
      <w:r>
        <w:rPr>
          <w:rFonts w:ascii="宋体" w:hAnsi="宋体"/>
          <w:bCs/>
          <w:sz w:val="28"/>
          <w:szCs w:val="28"/>
        </w:rPr>
        <w:t xml:space="preserve">  </w:t>
      </w:r>
    </w:p>
    <w:p w:rsidR="00DA3D72" w:rsidRPr="00EC3954" w:rsidRDefault="00DA3D72" w:rsidP="003D2F8E">
      <w:pPr>
        <w:snapToGrid w:val="0"/>
        <w:spacing w:line="500" w:lineRule="atLeast"/>
        <w:ind w:firstLineChars="192" w:firstLine="538"/>
        <w:rPr>
          <w:rFonts w:ascii="宋体"/>
          <w:bCs/>
          <w:sz w:val="28"/>
          <w:szCs w:val="28"/>
        </w:rPr>
      </w:pPr>
    </w:p>
    <w:p w:rsidR="00DA3D72" w:rsidRPr="001A44F4" w:rsidRDefault="00DA3D72" w:rsidP="003D2F8E">
      <w:pPr>
        <w:snapToGrid w:val="0"/>
        <w:spacing w:line="480" w:lineRule="atLeast"/>
        <w:ind w:firstLineChars="192" w:firstLine="463"/>
        <w:rPr>
          <w:rFonts w:ascii="楷体" w:eastAsia="楷体" w:hAnsi="楷体"/>
          <w:bCs/>
          <w:sz w:val="24"/>
        </w:rPr>
      </w:pPr>
      <w:r w:rsidRPr="001A44F4">
        <w:rPr>
          <w:rFonts w:ascii="楷体" w:eastAsia="楷体" w:hAnsi="楷体" w:hint="eastAsia"/>
          <w:b/>
          <w:bCs/>
          <w:sz w:val="24"/>
        </w:rPr>
        <w:t>说明</w:t>
      </w:r>
      <w:r w:rsidRPr="001A44F4">
        <w:rPr>
          <w:rFonts w:ascii="楷体" w:eastAsia="楷体" w:hAnsi="楷体" w:hint="eastAsia"/>
          <w:bCs/>
          <w:sz w:val="24"/>
        </w:rPr>
        <w:t>：</w:t>
      </w:r>
      <w:r w:rsidRPr="001A44F4">
        <w:rPr>
          <w:rFonts w:ascii="楷体" w:eastAsia="楷体" w:hAnsi="楷体"/>
          <w:bCs/>
          <w:sz w:val="24"/>
        </w:rPr>
        <w:t>1</w:t>
      </w:r>
      <w:r w:rsidRPr="001A44F4">
        <w:rPr>
          <w:rFonts w:ascii="楷体" w:eastAsia="楷体" w:hAnsi="楷体" w:hint="eastAsia"/>
          <w:bCs/>
          <w:sz w:val="24"/>
        </w:rPr>
        <w:t>、为便于工作，请汇款时注明汇款单位名称、纳税人识别号、</w:t>
      </w:r>
      <w:r>
        <w:rPr>
          <w:rFonts w:ascii="楷体" w:eastAsia="楷体" w:hAnsi="楷体" w:hint="eastAsia"/>
          <w:bCs/>
          <w:sz w:val="24"/>
        </w:rPr>
        <w:t>地址、电话；开户行及帐号，方便我协会给会员单位开具增值税普通</w:t>
      </w:r>
      <w:r w:rsidRPr="001A44F4">
        <w:rPr>
          <w:rFonts w:ascii="楷体" w:eastAsia="楷体" w:hAnsi="楷体"/>
          <w:bCs/>
          <w:sz w:val="24"/>
        </w:rPr>
        <w:t>;</w:t>
      </w:r>
    </w:p>
    <w:p w:rsidR="00DA3D72" w:rsidRPr="001A44F4" w:rsidRDefault="00DA3D72" w:rsidP="003D2F8E">
      <w:pPr>
        <w:snapToGrid w:val="0"/>
        <w:spacing w:line="480" w:lineRule="atLeast"/>
        <w:ind w:firstLineChars="192" w:firstLine="461"/>
        <w:rPr>
          <w:rFonts w:ascii="楷体" w:eastAsia="楷体" w:hAnsi="楷体"/>
          <w:bCs/>
          <w:sz w:val="24"/>
        </w:rPr>
      </w:pPr>
      <w:r w:rsidRPr="001A44F4">
        <w:rPr>
          <w:rFonts w:ascii="楷体" w:eastAsia="楷体" w:hAnsi="楷体"/>
          <w:bCs/>
          <w:sz w:val="24"/>
        </w:rPr>
        <w:t>2</w:t>
      </w:r>
      <w:r w:rsidRPr="001A44F4">
        <w:rPr>
          <w:rFonts w:ascii="楷体" w:eastAsia="楷体" w:hAnsi="楷体" w:hint="eastAsia"/>
          <w:bCs/>
          <w:sz w:val="24"/>
        </w:rPr>
        <w:t>、请最好用公司的帐号汇款，汇款后为便于查帐。</w:t>
      </w:r>
    </w:p>
    <w:p w:rsidR="00DA3D72" w:rsidRPr="001A44F4" w:rsidRDefault="00DA3D72" w:rsidP="00D03716">
      <w:pPr>
        <w:ind w:firstLineChars="192" w:firstLine="538"/>
        <w:rPr>
          <w:rFonts w:ascii="仿宋" w:eastAsia="仿宋" w:hAnsi="仿宋" w:cs="仿宋"/>
          <w:color w:val="000000"/>
          <w:sz w:val="28"/>
          <w:szCs w:val="28"/>
        </w:rPr>
      </w:pPr>
      <w:r w:rsidRPr="00EC3954">
        <w:rPr>
          <w:rFonts w:ascii="楷体" w:eastAsia="楷体" w:hAnsi="楷体" w:hint="eastAsia"/>
          <w:bCs/>
          <w:sz w:val="28"/>
          <w:szCs w:val="28"/>
        </w:rPr>
        <w:t xml:space="preserve">　　</w:t>
      </w:r>
    </w:p>
    <w:sectPr w:rsidR="00DA3D72" w:rsidRPr="001A44F4" w:rsidSect="00110B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1079" w:rsidRDefault="00231079" w:rsidP="003D2F8E">
      <w:r>
        <w:separator/>
      </w:r>
    </w:p>
  </w:endnote>
  <w:endnote w:type="continuationSeparator" w:id="1">
    <w:p w:rsidR="00231079" w:rsidRDefault="00231079" w:rsidP="003D2F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1079" w:rsidRDefault="00231079" w:rsidP="003D2F8E">
      <w:r>
        <w:separator/>
      </w:r>
    </w:p>
  </w:footnote>
  <w:footnote w:type="continuationSeparator" w:id="1">
    <w:p w:rsidR="00231079" w:rsidRDefault="00231079" w:rsidP="003D2F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784591"/>
    <w:multiLevelType w:val="singleLevel"/>
    <w:tmpl w:val="59784591"/>
    <w:lvl w:ilvl="0">
      <w:start w:val="1"/>
      <w:numFmt w:val="chineseCounting"/>
      <w:suff w:val="nothing"/>
      <w:lvlText w:val="%1、"/>
      <w:lvlJc w:val="left"/>
      <w:rPr>
        <w:rFonts w:cs="Times New Roman"/>
      </w:rPr>
    </w:lvl>
  </w:abstractNum>
  <w:abstractNum w:abstractNumId="1">
    <w:nsid w:val="597849C1"/>
    <w:multiLevelType w:val="singleLevel"/>
    <w:tmpl w:val="597849C1"/>
    <w:lvl w:ilvl="0">
      <w:start w:val="1"/>
      <w:numFmt w:val="decimal"/>
      <w:suff w:val="nothing"/>
      <w:lvlText w:val="%1、"/>
      <w:lvlJc w:val="left"/>
      <w:rPr>
        <w:rFonts w:cs="Times New Roman"/>
      </w:rPr>
    </w:lvl>
  </w:abstractNum>
  <w:abstractNum w:abstractNumId="2">
    <w:nsid w:val="59784BF0"/>
    <w:multiLevelType w:val="singleLevel"/>
    <w:tmpl w:val="59784BF0"/>
    <w:lvl w:ilvl="0">
      <w:start w:val="6"/>
      <w:numFmt w:val="chineseCounting"/>
      <w:suff w:val="nothing"/>
      <w:lvlText w:val="%1、"/>
      <w:lvlJc w:val="left"/>
      <w:rPr>
        <w:rFonts w:cs="Times New Roman"/>
      </w:rPr>
    </w:lvl>
  </w:abstractNum>
  <w:abstractNum w:abstractNumId="3">
    <w:nsid w:val="59784C1C"/>
    <w:multiLevelType w:val="singleLevel"/>
    <w:tmpl w:val="59784C1C"/>
    <w:lvl w:ilvl="0">
      <w:start w:val="1"/>
      <w:numFmt w:val="decimal"/>
      <w:suff w:val="nothing"/>
      <w:lvlText w:val="%1、"/>
      <w:lvlJc w:val="left"/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7E511231"/>
    <w:rsid w:val="0000659D"/>
    <w:rsid w:val="000738D4"/>
    <w:rsid w:val="00110B75"/>
    <w:rsid w:val="001174EF"/>
    <w:rsid w:val="0014084F"/>
    <w:rsid w:val="001A44F4"/>
    <w:rsid w:val="001B4777"/>
    <w:rsid w:val="001C31DB"/>
    <w:rsid w:val="001D5C73"/>
    <w:rsid w:val="00231079"/>
    <w:rsid w:val="00235D3D"/>
    <w:rsid w:val="00263044"/>
    <w:rsid w:val="00282B6A"/>
    <w:rsid w:val="002E1D12"/>
    <w:rsid w:val="00320D27"/>
    <w:rsid w:val="0032240E"/>
    <w:rsid w:val="00335BF0"/>
    <w:rsid w:val="00336605"/>
    <w:rsid w:val="003D1237"/>
    <w:rsid w:val="003D2F8E"/>
    <w:rsid w:val="00433E94"/>
    <w:rsid w:val="005210AA"/>
    <w:rsid w:val="00577961"/>
    <w:rsid w:val="005C414E"/>
    <w:rsid w:val="005F0F18"/>
    <w:rsid w:val="0062454D"/>
    <w:rsid w:val="006D4A9B"/>
    <w:rsid w:val="006E0B11"/>
    <w:rsid w:val="00703306"/>
    <w:rsid w:val="00712908"/>
    <w:rsid w:val="00732F8E"/>
    <w:rsid w:val="00756C35"/>
    <w:rsid w:val="00757A80"/>
    <w:rsid w:val="0076150C"/>
    <w:rsid w:val="007B0569"/>
    <w:rsid w:val="00827538"/>
    <w:rsid w:val="00864997"/>
    <w:rsid w:val="008C273F"/>
    <w:rsid w:val="008D2DF1"/>
    <w:rsid w:val="009014D3"/>
    <w:rsid w:val="00945350"/>
    <w:rsid w:val="0099336B"/>
    <w:rsid w:val="009C06DE"/>
    <w:rsid w:val="009E1D6B"/>
    <w:rsid w:val="00A208CB"/>
    <w:rsid w:val="00A36697"/>
    <w:rsid w:val="00A8481E"/>
    <w:rsid w:val="00AC5DD9"/>
    <w:rsid w:val="00B00FFE"/>
    <w:rsid w:val="00B500EF"/>
    <w:rsid w:val="00B960C7"/>
    <w:rsid w:val="00BB1039"/>
    <w:rsid w:val="00BB3B8C"/>
    <w:rsid w:val="00BC2D53"/>
    <w:rsid w:val="00C143F4"/>
    <w:rsid w:val="00C15136"/>
    <w:rsid w:val="00C63ECE"/>
    <w:rsid w:val="00C8694A"/>
    <w:rsid w:val="00D03716"/>
    <w:rsid w:val="00DA3D72"/>
    <w:rsid w:val="00DB0645"/>
    <w:rsid w:val="00EA0DD6"/>
    <w:rsid w:val="00EA34AB"/>
    <w:rsid w:val="00EC3954"/>
    <w:rsid w:val="00F61634"/>
    <w:rsid w:val="00F93DBE"/>
    <w:rsid w:val="00F96B8C"/>
    <w:rsid w:val="00FA30FF"/>
    <w:rsid w:val="00FA4C18"/>
    <w:rsid w:val="00FC263F"/>
    <w:rsid w:val="4B79122B"/>
    <w:rsid w:val="56013F89"/>
    <w:rsid w:val="6F8858F0"/>
    <w:rsid w:val="7E511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Date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B7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rsid w:val="00110B75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locked/>
    <w:rsid w:val="00110B75"/>
    <w:rPr>
      <w:rFonts w:cs="Times New Roman"/>
      <w:sz w:val="24"/>
      <w:szCs w:val="24"/>
    </w:rPr>
  </w:style>
  <w:style w:type="paragraph" w:styleId="a4">
    <w:name w:val="header"/>
    <w:basedOn w:val="a"/>
    <w:link w:val="Char0"/>
    <w:uiPriority w:val="99"/>
    <w:semiHidden/>
    <w:unhideWhenUsed/>
    <w:rsid w:val="003D2F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3D2F8E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3D2F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3D2F8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140</Words>
  <Characters>801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“岭南工匠”评选活动推广方案</dc:title>
  <dc:subject/>
  <dc:creator>Administrator</dc:creator>
  <cp:keywords/>
  <dc:description/>
  <cp:lastModifiedBy>Sky123.Org</cp:lastModifiedBy>
  <cp:revision>15</cp:revision>
  <dcterms:created xsi:type="dcterms:W3CDTF">2018-08-06T06:09:00Z</dcterms:created>
  <dcterms:modified xsi:type="dcterms:W3CDTF">2020-10-13T01:31:00Z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